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BBB7499" w14:textId="77777777" w:rsidR="00E76D4D" w:rsidRDefault="00D11AF2">
      <w:pPr>
        <w:spacing w:after="48"/>
        <w:ind w:left="-141" w:right="-86"/>
      </w:pPr>
      <w:bookmarkStart w:id="0" w:name="_GoBack"/>
      <w:bookmarkEnd w:id="0"/>
      <w:r>
        <w:rPr>
          <w:noProof/>
        </w:rPr>
        <w:drawing>
          <wp:inline distT="0" distB="0" distL="0" distR="0" wp14:anchorId="3FEDE396" wp14:editId="2440B6BA">
            <wp:extent cx="7217664" cy="9439656"/>
            <wp:effectExtent l="0" t="0" r="0" b="0"/>
            <wp:docPr id="17893" name="Picture 178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3" name="Picture 1789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17664" cy="943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4FBD5" w14:textId="77777777" w:rsidR="00E76D4D" w:rsidRDefault="00D11AF2">
      <w:r>
        <w:rPr>
          <w:rFonts w:ascii="Franklin Gothic Book" w:eastAsia="Franklin Gothic Book" w:hAnsi="Franklin Gothic Book" w:cs="Franklin Gothic Book"/>
          <w:color w:val="1B5C98"/>
        </w:rPr>
        <w:lastRenderedPageBreak/>
        <w:t>www.firemountaingems.com</w:t>
      </w:r>
      <w:r>
        <w:t xml:space="preserve">                                                                                                                                                 Fire Mountain Gems and Beads© 2009</w:t>
      </w:r>
    </w:p>
    <w:sectPr w:rsidR="00E76D4D">
      <w:pgSz w:w="12240" w:h="15840"/>
      <w:pgMar w:top="384" w:right="552" w:bottom="590" w:left="54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D4D"/>
    <w:rsid w:val="00D11AF2"/>
    <w:rsid w:val="00E7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933AF"/>
  <w15:docId w15:val="{777ABD9E-2941-47B9-A229-F388D461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/>
    </w:pPr>
    <w:rPr>
      <w:rFonts w:ascii="Arial" w:eastAsia="Arial" w:hAnsi="Arial" w:cs="Arial"/>
      <w:color w:val="181717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peyotes 2 drop FMG top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peyotes 2 drop FMG top</dc:title>
  <dc:subject/>
  <dc:creator>Muhammad Khalid Farooq</dc:creator>
  <cp:keywords/>
  <cp:lastModifiedBy>Muhammad Khalid Farooq</cp:lastModifiedBy>
  <cp:revision>2</cp:revision>
  <dcterms:created xsi:type="dcterms:W3CDTF">2019-10-11T05:26:00Z</dcterms:created>
  <dcterms:modified xsi:type="dcterms:W3CDTF">2019-10-11T05:26:00Z</dcterms:modified>
</cp:coreProperties>
</file>